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B65" w:rsidRPr="00540993" w:rsidRDefault="00A67B65" w:rsidP="0097604F">
      <w:pPr>
        <w:tabs>
          <w:tab w:val="left" w:pos="567"/>
          <w:tab w:val="left" w:pos="3402"/>
          <w:tab w:val="left" w:pos="3686"/>
          <w:tab w:val="left" w:pos="6663"/>
        </w:tabs>
        <w:spacing w:after="0" w:line="288" w:lineRule="auto"/>
        <w:ind w:left="5954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Приложение к постановлению</w:t>
      </w:r>
    </w:p>
    <w:p w:rsidR="00A67B65" w:rsidRPr="00540993" w:rsidRDefault="00A67B65" w:rsidP="00FD3E9E">
      <w:pPr>
        <w:spacing w:after="0" w:line="288" w:lineRule="auto"/>
        <w:ind w:left="5954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Исполнительного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комитета г.Казани</w:t>
      </w:r>
    </w:p>
    <w:p w:rsidR="00A67B65" w:rsidRPr="00540993" w:rsidRDefault="00A67B65" w:rsidP="00FD3E9E">
      <w:pPr>
        <w:spacing w:after="0" w:line="288" w:lineRule="auto"/>
        <w:ind w:left="59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от _________</w:t>
      </w:r>
      <w:r w:rsidR="00FD3E9E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FD3E9E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:rsidR="00A67B65" w:rsidRPr="00540993" w:rsidRDefault="00A67B65" w:rsidP="00540993">
      <w:pPr>
        <w:spacing w:after="0" w:line="288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67B65" w:rsidRPr="00540993" w:rsidRDefault="00A67B65" w:rsidP="00FD3E9E">
      <w:pPr>
        <w:spacing w:after="0" w:line="288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hAnsi="Times New Roman"/>
          <w:b/>
          <w:sz w:val="28"/>
          <w:szCs w:val="28"/>
          <w:lang w:eastAsia="ru-RU"/>
        </w:rPr>
        <w:t xml:space="preserve">Порядок предоставления дополнительной компенсации </w:t>
      </w:r>
    </w:p>
    <w:p w:rsidR="00A67B65" w:rsidRPr="00540993" w:rsidRDefault="00A67B65" w:rsidP="00FD3E9E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hAnsi="Times New Roman"/>
          <w:b/>
          <w:sz w:val="28"/>
          <w:szCs w:val="28"/>
          <w:lang w:eastAsia="ru-RU"/>
        </w:rPr>
        <w:t>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>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</w:t>
      </w:r>
      <w:r w:rsidR="00DF528C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A67B65" w:rsidRPr="00540993" w:rsidRDefault="00A67B65" w:rsidP="00FD3E9E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7B65" w:rsidRPr="00540993" w:rsidRDefault="00A67B65" w:rsidP="00FD3E9E">
      <w:pPr>
        <w:numPr>
          <w:ilvl w:val="0"/>
          <w:numId w:val="1"/>
        </w:numPr>
        <w:spacing w:after="0" w:line="288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A67B65" w:rsidRPr="00540993" w:rsidRDefault="00A67B65" w:rsidP="00540993">
      <w:pPr>
        <w:spacing w:after="0" w:line="288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1.1. Настоящий порядок определяет механизм назначения и выплаты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на 202</w:t>
      </w:r>
      <w:r w:rsidR="00DF528C">
        <w:rPr>
          <w:rFonts w:ascii="Times New Roman" w:hAnsi="Times New Roman"/>
          <w:sz w:val="28"/>
          <w:szCs w:val="28"/>
          <w:lang w:eastAsia="ru-RU"/>
        </w:rPr>
        <w:t>5</w:t>
      </w:r>
      <w:r w:rsidR="00FD3E9E">
        <w:rPr>
          <w:rFonts w:ascii="Times New Roman" w:hAnsi="Times New Roman"/>
          <w:sz w:val="28"/>
          <w:szCs w:val="28"/>
          <w:lang w:eastAsia="ru-RU"/>
        </w:rPr>
        <w:t> </w:t>
      </w:r>
      <w:r w:rsidRPr="00540993">
        <w:rPr>
          <w:rFonts w:ascii="Times New Roman" w:hAnsi="Times New Roman"/>
          <w:sz w:val="28"/>
          <w:szCs w:val="28"/>
          <w:lang w:eastAsia="ru-RU"/>
        </w:rPr>
        <w:t>год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1.2.</w:t>
      </w:r>
      <w:r w:rsidRPr="00540993">
        <w:rPr>
          <w:rFonts w:ascii="Times New Roman" w:hAnsi="Times New Roman"/>
          <w:sz w:val="28"/>
          <w:szCs w:val="28"/>
          <w:lang w:eastAsia="ru-RU"/>
        </w:rPr>
        <w:tab/>
        <w:t xml:space="preserve"> Порядок предоставления дополнительной компенсации части родительской платы отдельным категориям граждан, имеющих детей, распространяется на образовательные организации для детей дошкольного и младшего школьного возраста (начальная школа – детский сад, прогимназия).</w:t>
      </w:r>
    </w:p>
    <w:p w:rsidR="00A67B65" w:rsidRPr="00540993" w:rsidRDefault="00A67B65" w:rsidP="00540993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1.3. Компенсация назначается и выплачивается следующим категориям граждан, имеющих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и получающих компенсации части родительской платы, предусмотренные постановлением Кабинета Министров Республики Татарстан от 18.01.2007 №9 «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образования»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и постановлением Исполнительного комитета г.Казани от</w:t>
      </w:r>
      <w:r w:rsidR="00FD3E9E">
        <w:rPr>
          <w:rFonts w:ascii="Times New Roman" w:hAnsi="Times New Roman"/>
          <w:sz w:val="28"/>
          <w:szCs w:val="28"/>
          <w:lang w:eastAsia="ru-RU"/>
        </w:rPr>
        <w:t> </w:t>
      </w:r>
      <w:r w:rsidR="00914C31" w:rsidRPr="00914C31">
        <w:rPr>
          <w:rFonts w:ascii="Times New Roman" w:hAnsi="Times New Roman"/>
          <w:sz w:val="28"/>
          <w:szCs w:val="28"/>
          <w:lang w:eastAsia="ru-RU"/>
        </w:rPr>
        <w:t>20</w:t>
      </w:r>
      <w:r w:rsidR="0028353F" w:rsidRPr="00914C31">
        <w:rPr>
          <w:rFonts w:ascii="Times New Roman" w:hAnsi="Times New Roman"/>
          <w:sz w:val="28"/>
          <w:szCs w:val="28"/>
          <w:lang w:eastAsia="ru-RU"/>
        </w:rPr>
        <w:t>.12.202</w:t>
      </w:r>
      <w:r w:rsidR="00914C31" w:rsidRPr="00914C31">
        <w:rPr>
          <w:rFonts w:ascii="Times New Roman" w:hAnsi="Times New Roman"/>
          <w:sz w:val="28"/>
          <w:szCs w:val="28"/>
          <w:lang w:eastAsia="ru-RU"/>
        </w:rPr>
        <w:t>4</w:t>
      </w:r>
      <w:r w:rsidRPr="00914C31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914C31" w:rsidRPr="00914C31">
        <w:rPr>
          <w:rFonts w:ascii="Times New Roman" w:hAnsi="Times New Roman"/>
          <w:sz w:val="28"/>
          <w:szCs w:val="28"/>
          <w:lang w:eastAsia="ru-RU"/>
        </w:rPr>
        <w:t>5257</w:t>
      </w:r>
      <w:r w:rsidRPr="00914C3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мер социальной поддержки гражданам, имеющим детей, посещающих муниципальные дошкольные образовательные организации г.Казани, реализующие образовательную программу дошкольного образования, на 202</w:t>
      </w:r>
      <w:r w:rsidR="00914C31" w:rsidRPr="00914C3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</w:t>
      </w:r>
      <w:r w:rsidRPr="00914C31">
        <w:rPr>
          <w:rFonts w:ascii="Times New Roman" w:hAnsi="Times New Roman"/>
          <w:sz w:val="28"/>
          <w:szCs w:val="28"/>
          <w:lang w:eastAsia="ru-RU"/>
        </w:rPr>
        <w:t>: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 xml:space="preserve">- родителям – инвалидам </w:t>
      </w:r>
      <w:r w:rsidRPr="00540993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40993"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40993">
        <w:rPr>
          <w:rFonts w:ascii="Times New Roman" w:hAnsi="Times New Roman"/>
          <w:sz w:val="28"/>
          <w:szCs w:val="28"/>
          <w:lang w:eastAsia="ru-RU"/>
        </w:rPr>
        <w:t xml:space="preserve"> групп;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супругу (-е) – инвалиду I и II групп, являющемуся (-ейся) родителем ребенка, посещающего дошкольное образовательное учреждение.</w:t>
      </w:r>
    </w:p>
    <w:p w:rsidR="00A67B65" w:rsidRPr="00540993" w:rsidRDefault="00A67B65" w:rsidP="00540993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 xml:space="preserve">1.4. Компенсация назначается и выплачивается </w:t>
      </w:r>
      <w:r w:rsidRPr="00540993">
        <w:rPr>
          <w:rFonts w:ascii="Times New Roman" w:hAnsi="Times New Roman"/>
          <w:sz w:val="28"/>
          <w:szCs w:val="28"/>
        </w:rPr>
        <w:t xml:space="preserve">законному представителю (родителю, усыновителю, опекуну) из числа отдельных категорий граждан, указанных в пункте 1.3 настоящего порядка, заключившему договор с муниципальным дошкольным образовательным учреждением и внесшему родительскую плату за присмотр и уход за ребенком в соответствующее дошкольное образовательное учреждение, реализующее образовательную программу дошкольного образования (далее – заявитель). </w:t>
      </w:r>
    </w:p>
    <w:p w:rsidR="00A67B65" w:rsidRPr="00540993" w:rsidRDefault="00A67B65" w:rsidP="00540993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1.5. Размер компенсации рассчитывается по формуле: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К3= Ф – К1 – К2, где: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К3 – размер дополнительной компенсации отдельным категориям граждан;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Ф – </w:t>
      </w:r>
      <w:r w:rsidRPr="00540993">
        <w:rPr>
          <w:rFonts w:ascii="Times New Roman" w:hAnsi="Times New Roman"/>
          <w:sz w:val="28"/>
          <w:szCs w:val="28"/>
        </w:rPr>
        <w:t xml:space="preserve">размер внесенной родительской платы, взимаемой за присмотр и уход за ребенком в дошкольном образовательном учреждении, реализующем образовательную программу дошкольного образования, в пределах размера родительской платы, утвержденного постановлением Исполнительного </w:t>
      </w:r>
      <w:r w:rsidRPr="00914C31">
        <w:rPr>
          <w:rFonts w:ascii="Times New Roman" w:hAnsi="Times New Roman"/>
          <w:sz w:val="28"/>
          <w:szCs w:val="28"/>
        </w:rPr>
        <w:t xml:space="preserve">комитета г.Казани от </w:t>
      </w:r>
      <w:r w:rsidR="000E3A06" w:rsidRPr="00914C31">
        <w:rPr>
          <w:rFonts w:ascii="Times New Roman" w:hAnsi="Times New Roman"/>
          <w:sz w:val="28"/>
          <w:szCs w:val="28"/>
        </w:rPr>
        <w:t>2</w:t>
      </w:r>
      <w:r w:rsidR="00914C31" w:rsidRPr="00914C31">
        <w:rPr>
          <w:rFonts w:ascii="Times New Roman" w:hAnsi="Times New Roman"/>
          <w:sz w:val="28"/>
          <w:szCs w:val="28"/>
        </w:rPr>
        <w:t>8</w:t>
      </w:r>
      <w:r w:rsidRPr="00914C31">
        <w:rPr>
          <w:rFonts w:ascii="Times New Roman" w:hAnsi="Times New Roman"/>
          <w:sz w:val="28"/>
          <w:szCs w:val="28"/>
        </w:rPr>
        <w:t>.1</w:t>
      </w:r>
      <w:r w:rsidR="000E3A06" w:rsidRPr="00914C31">
        <w:rPr>
          <w:rFonts w:ascii="Times New Roman" w:hAnsi="Times New Roman"/>
          <w:sz w:val="28"/>
          <w:szCs w:val="28"/>
        </w:rPr>
        <w:t>0</w:t>
      </w:r>
      <w:r w:rsidRPr="00914C31">
        <w:rPr>
          <w:rFonts w:ascii="Times New Roman" w:hAnsi="Times New Roman"/>
          <w:sz w:val="28"/>
          <w:szCs w:val="28"/>
        </w:rPr>
        <w:t>.202</w:t>
      </w:r>
      <w:r w:rsidR="001004C0">
        <w:rPr>
          <w:rFonts w:ascii="Times New Roman" w:hAnsi="Times New Roman"/>
          <w:sz w:val="28"/>
          <w:szCs w:val="28"/>
        </w:rPr>
        <w:t>4</w:t>
      </w:r>
      <w:r w:rsidRPr="00914C31">
        <w:rPr>
          <w:rFonts w:ascii="Times New Roman" w:hAnsi="Times New Roman"/>
          <w:sz w:val="28"/>
          <w:szCs w:val="28"/>
        </w:rPr>
        <w:t xml:space="preserve"> №</w:t>
      </w:r>
      <w:r w:rsidR="00914C31" w:rsidRPr="00914C31">
        <w:rPr>
          <w:rFonts w:ascii="Times New Roman" w:hAnsi="Times New Roman"/>
          <w:sz w:val="28"/>
          <w:szCs w:val="28"/>
        </w:rPr>
        <w:t>4553</w:t>
      </w:r>
      <w:r w:rsidRPr="00914C31">
        <w:rPr>
          <w:rFonts w:ascii="Times New Roman" w:hAnsi="Times New Roman"/>
          <w:sz w:val="28"/>
          <w:szCs w:val="28"/>
        </w:rPr>
        <w:t>;</w:t>
      </w:r>
      <w:r w:rsidRPr="00540993">
        <w:rPr>
          <w:rFonts w:ascii="Times New Roman" w:hAnsi="Times New Roman"/>
          <w:color w:val="FFFFFF"/>
          <w:sz w:val="28"/>
          <w:szCs w:val="28"/>
        </w:rPr>
        <w:t xml:space="preserve"> 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К1 –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 постановлением Кабинета Министров Республики Татарстан от 18.01.2007 №9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К2 – размер компенсации части родительской платы за присмотр и уход за ребенком в дошкольных образовательных учреждениях, реализующих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образовательную программу дошкольного образования, рассчитанной в порядке, установленном постановлением Исполнительного комитета г.Казани </w:t>
      </w:r>
      <w:r w:rsidRPr="00914C31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914C31" w:rsidRPr="00914C31">
        <w:rPr>
          <w:rFonts w:ascii="Times New Roman" w:hAnsi="Times New Roman"/>
          <w:sz w:val="28"/>
          <w:szCs w:val="28"/>
          <w:lang w:eastAsia="ru-RU"/>
        </w:rPr>
        <w:t>20</w:t>
      </w:r>
      <w:r w:rsidR="0028353F" w:rsidRPr="00914C31">
        <w:rPr>
          <w:rFonts w:ascii="Times New Roman" w:hAnsi="Times New Roman"/>
          <w:sz w:val="28"/>
          <w:szCs w:val="28"/>
          <w:lang w:eastAsia="ru-RU"/>
        </w:rPr>
        <w:t>.12.202</w:t>
      </w:r>
      <w:r w:rsidR="00914C31" w:rsidRPr="00914C31">
        <w:rPr>
          <w:rFonts w:ascii="Times New Roman" w:hAnsi="Times New Roman"/>
          <w:sz w:val="28"/>
          <w:szCs w:val="28"/>
          <w:lang w:eastAsia="ru-RU"/>
        </w:rPr>
        <w:t>4</w:t>
      </w:r>
      <w:r w:rsidR="00146112" w:rsidRPr="00914C31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914C31" w:rsidRPr="00914C31">
        <w:rPr>
          <w:rFonts w:ascii="Times New Roman" w:hAnsi="Times New Roman"/>
          <w:sz w:val="28"/>
          <w:szCs w:val="28"/>
          <w:lang w:eastAsia="ru-RU"/>
        </w:rPr>
        <w:t>5257</w:t>
      </w:r>
      <w:r w:rsidRPr="00914C31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>О предоставлении мер социальной поддержки гражданам, имеющим детей, посещающих муниципальные дошкольные образовательные организации г.Казани, реализующие образовательную программу дошкольного образования, на 202</w:t>
      </w:r>
      <w:r w:rsidR="00914C31" w:rsidRPr="00914C3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год».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7B65" w:rsidRPr="00540993" w:rsidRDefault="00A67B65" w:rsidP="00FD3E9E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Порядок назначения и выплаты компенсации 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tabs>
          <w:tab w:val="left" w:pos="1134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2.1. Для получения компенсации заявитель представляет в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по месту жительства (пребывания – в случае если у заявителя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– по месту регистрации соответствующей образовательной организации следующие документы: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 xml:space="preserve">-  </w:t>
      </w:r>
      <w:hyperlink r:id="rId7" w:history="1">
        <w:r w:rsidRPr="00540993">
          <w:rPr>
            <w:rFonts w:ascii="Times New Roman" w:hAnsi="Times New Roman"/>
            <w:sz w:val="28"/>
            <w:szCs w:val="28"/>
          </w:rPr>
          <w:t>заявление</w:t>
        </w:r>
      </w:hyperlink>
      <w:r w:rsidRPr="00540993">
        <w:rPr>
          <w:rFonts w:ascii="Times New Roman" w:hAnsi="Times New Roman"/>
          <w:sz w:val="28"/>
          <w:szCs w:val="28"/>
        </w:rPr>
        <w:t xml:space="preserve"> о назначении компенсации;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- справку с места работы (для сотрудников муниципальных дошкольных образовательных учреждений) о праве на получение дополнительной компенсации части родительской платы, выданную по утвержденной форме согласно приложению к настоящему порядку;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 xml:space="preserve"> -  документы, подтверждающие установление инвалидности (для родителей – инвалидов </w:t>
      </w:r>
      <w:r w:rsidRPr="00540993">
        <w:rPr>
          <w:rFonts w:ascii="Times New Roman" w:hAnsi="Times New Roman"/>
          <w:sz w:val="28"/>
          <w:szCs w:val="28"/>
          <w:lang w:val="en-US"/>
        </w:rPr>
        <w:t>I</w:t>
      </w:r>
      <w:r w:rsidRPr="00540993">
        <w:rPr>
          <w:rFonts w:ascii="Times New Roman" w:hAnsi="Times New Roman"/>
          <w:sz w:val="28"/>
          <w:szCs w:val="28"/>
        </w:rPr>
        <w:t xml:space="preserve"> и </w:t>
      </w:r>
      <w:r w:rsidRPr="00540993">
        <w:rPr>
          <w:rFonts w:ascii="Times New Roman" w:hAnsi="Times New Roman"/>
          <w:sz w:val="28"/>
          <w:szCs w:val="28"/>
          <w:lang w:val="en-US"/>
        </w:rPr>
        <w:t>II</w:t>
      </w:r>
      <w:r w:rsidRPr="00540993">
        <w:rPr>
          <w:rFonts w:ascii="Times New Roman" w:hAnsi="Times New Roman"/>
          <w:sz w:val="28"/>
          <w:szCs w:val="28"/>
        </w:rPr>
        <w:t xml:space="preserve"> групп);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- свидетельство о браке (для супруга (-и) – инвалида </w:t>
      </w:r>
      <w:r w:rsidRPr="00540993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540993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540993" w:rsidDel="00EF6D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групп, являющегося (-ейся) родителем ребенка, посещающего дошкольное образовательное учреждение).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наличии в специализированной организации,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сведений, необходимых для принятия решения о предоставлении компенсации, заявитель освобождается от обязанности представления всех или части вышеуказанных документов.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  <w:lang w:eastAsia="ru-RU"/>
        </w:rPr>
        <w:t>Заявитель при обращении с заявлением предъявляет паспорт (документ, его заменяющий),</w:t>
      </w:r>
      <w:r w:rsidRPr="00540993">
        <w:rPr>
          <w:rFonts w:ascii="Times New Roman" w:hAnsi="Times New Roman"/>
          <w:sz w:val="28"/>
          <w:szCs w:val="28"/>
        </w:rPr>
        <w:t xml:space="preserve"> номер лицевого счета в кредитной организации лица, заключившего договор с дошкольным образовательным учреждением, при получении компенсации через банк.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2.2. Заявление и документы могут быть направлены по почте. Направление заявления и документов по почте осуществляется способом, позволяющим подтвердить факт и дату их получения специализированной организацией.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2.3. Уполномоченный орган ежемесячно, в срок до 2-го числа месяца, следующего за расчетным месяцем, представляет в </w:t>
      </w:r>
      <w:r w:rsidRPr="00540993">
        <w:rPr>
          <w:rFonts w:ascii="Times New Roman" w:hAnsi="Times New Roman"/>
          <w:sz w:val="28"/>
          <w:szCs w:val="28"/>
        </w:rPr>
        <w:t xml:space="preserve">специализированную организацию,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в электронном виде информацию в соответствии с требованиями, установленными соглашением об информационном взаимодействии специализированной организации</w:t>
      </w:r>
      <w:r w:rsidRPr="00540993">
        <w:rPr>
          <w:rFonts w:ascii="Times New Roman" w:hAnsi="Times New Roman"/>
          <w:sz w:val="28"/>
          <w:szCs w:val="28"/>
        </w:rPr>
        <w:t xml:space="preserve">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с уполномоченным органом, в части предоставления компенсации. 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2.4. На основании документов, указанных в пункте 2.1 настоящего порядка, и представленного списка сотрудников муниципальных дошкольных образовательных учреждений специализированная организация,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</w:t>
      </w:r>
      <w:bookmarkStart w:id="0" w:name="_GoBack"/>
      <w:bookmarkEnd w:id="0"/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10-дневный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сведения заявителя способом, указанным заявителем (письмом, СМС-сообщением, электронной почтой; а для заявителей – зарегистрированных пользователей портала государственных и муниципальных услуг Республики Татарстан − уведомлением через личный кабинет).</w:t>
      </w:r>
    </w:p>
    <w:p w:rsidR="00A67B65" w:rsidRPr="00540993" w:rsidRDefault="00A67B65" w:rsidP="00540993">
      <w:pPr>
        <w:tabs>
          <w:tab w:val="left" w:pos="567"/>
        </w:tabs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2.5. Основаниями для отказа в назначении компенсации являются:</w:t>
      </w:r>
    </w:p>
    <w:p w:rsidR="00A67B65" w:rsidRPr="00540993" w:rsidRDefault="00A67B65" w:rsidP="00540993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непредставление документов, указанных в пункте 2.1 настоящего порядка;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представление (предъявление) документов с истекшим сроком действия;</w:t>
      </w:r>
    </w:p>
    <w:p w:rsidR="00A67B65" w:rsidRPr="00540993" w:rsidRDefault="00A67B65" w:rsidP="00540993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- представление документов, оформленных с нарушением требований законодательства;</w:t>
      </w:r>
    </w:p>
    <w:p w:rsidR="00A67B65" w:rsidRPr="00540993" w:rsidRDefault="00A67B65" w:rsidP="00540993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задолженности по налогам, сборам и иным платежам в бюджеты бюджетной системы Российской Федерации. </w:t>
      </w:r>
    </w:p>
    <w:p w:rsidR="00A67B65" w:rsidRPr="00540993" w:rsidRDefault="00A67B65" w:rsidP="00540993">
      <w:pPr>
        <w:tabs>
          <w:tab w:val="left" w:pos="709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2.6. Основаниями для прекращения выплаты компенсации являются: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 xml:space="preserve">утрата права на получение дополнительной компенсации части родительской платы (прекращение трудовых отношений, переход на другую должность, отсутствие права на получение компенсации в соответствии с постановлением Исполнительного комитета г.Казани от </w:t>
      </w:r>
      <w:r w:rsidR="00914C31" w:rsidRPr="00914C31">
        <w:rPr>
          <w:rFonts w:ascii="Times New Roman" w:eastAsia="Times New Roman" w:hAnsi="Times New Roman"/>
          <w:sz w:val="28"/>
          <w:szCs w:val="28"/>
          <w:lang w:eastAsia="ru-RU"/>
        </w:rPr>
        <w:t>20.</w:t>
      </w:r>
      <w:r w:rsidR="0028353F" w:rsidRPr="00914C31">
        <w:rPr>
          <w:rFonts w:ascii="Times New Roman" w:eastAsia="Times New Roman" w:hAnsi="Times New Roman"/>
          <w:sz w:val="28"/>
          <w:szCs w:val="28"/>
          <w:lang w:eastAsia="ru-RU"/>
        </w:rPr>
        <w:t>12.202</w:t>
      </w:r>
      <w:r w:rsidR="001004C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914C31" w:rsidRPr="00914C31">
        <w:rPr>
          <w:rFonts w:ascii="Times New Roman" w:eastAsia="Times New Roman" w:hAnsi="Times New Roman"/>
          <w:sz w:val="28"/>
          <w:szCs w:val="28"/>
          <w:lang w:eastAsia="ru-RU"/>
        </w:rPr>
        <w:t>5257</w:t>
      </w:r>
      <w:r w:rsidRPr="00914C31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- смена образовательной организации;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- лишение родительских прав;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 xml:space="preserve">- смерть заявителя. 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8C72EB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>. Заключительные положения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56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3.1. Заявитель несет ответственность за достоверность представленных сведений, а также подлинность документов, в которых они содержатся.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3.2. Уполномоченный орган несет ответственность за достоверность сведений, указанных в справках на право предоставления дополнительной компенсации, и сведений, указанных в пункте 2.3 настоящего порядка.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3.3. Специализированная организация,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 муниципальные дошкольные образовательные учреждения г.Казани, дошкольные группы в общеобразовательных учреждениях г.Казани, а также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муниципальные группы в частных образовательных учреждениях г.Казани, реализующие образовательную программу дошкольного образования, вправе осуществлять дополнительную проверку представленных заявителем сведений в пределах предоставленных полномочий в случае возникновения сомнений в подлинности документов и достоверности представленных сведений.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3.4. Сумма компенсации перечисляется на банковский счет заявителя.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3.5. Перечисление компенсации на банковские счета и доставка ее почтовой связью либо иной осуществляющей доставку денежных выплат организацией, с которой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3.6. Граждане обязаны извещать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г.Казани, дошкольные группы в общеобразовательных учреждениях г.Казани, а также муниципальные группы в частных образовательных учреждениях г.Казани, реализующие образовательную программу дошкольного образования, о наступлении обстоятельств, влекущих прекращение выплаты компенсации, в срок не позднее одного месяца с момента наступления таких обстоятельств.</w:t>
      </w:r>
    </w:p>
    <w:p w:rsidR="00A67B65" w:rsidRPr="00540993" w:rsidRDefault="00A67B65" w:rsidP="00540993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hAnsi="Times New Roman"/>
          <w:sz w:val="28"/>
          <w:szCs w:val="28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3.8. Излишне выплаченные суммы компенсации вследствие представления документов с заведомо неверными сведениями, сокрытия данных, влияющих на право получения дополнительной компенсации, возмещаются заявителем добровольно путем внесения на казначейский счет уполномоченного органа, а в случае отказа заявителя – взыскиваются в соответствии с законодательством Российской Федерации.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 xml:space="preserve">3.9. Компенсация, не полученная своевременно по вине уполномоченного </w:t>
      </w: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органа, выплачивается за прошедшее время без ограничения срока.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3.10. В случае смерти заявителя сумма начисленной компенсации, но не выплаченной ему при жизни, включается в состав наследства и наследуется на общих основаниях, установленных законодательством Российской Федерации.</w:t>
      </w:r>
    </w:p>
    <w:p w:rsidR="00A67B65" w:rsidRPr="00540993" w:rsidRDefault="00A67B65" w:rsidP="00540993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0993">
        <w:rPr>
          <w:rFonts w:ascii="Times New Roman" w:eastAsia="Times New Roman" w:hAnsi="Times New Roman"/>
          <w:sz w:val="28"/>
          <w:szCs w:val="28"/>
          <w:lang w:eastAsia="ru-RU"/>
        </w:rPr>
        <w:t>3.11. Споры по вопросам предоставления компенсации разрешаются в судебном порядке.</w:t>
      </w:r>
    </w:p>
    <w:p w:rsidR="00A67B65" w:rsidRPr="00540993" w:rsidRDefault="00A67B65" w:rsidP="00540993">
      <w:pPr>
        <w:spacing w:after="0" w:line="288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7B65" w:rsidRPr="00540993" w:rsidRDefault="00A67B65" w:rsidP="00540993">
      <w:pPr>
        <w:spacing w:line="288" w:lineRule="auto"/>
        <w:jc w:val="center"/>
        <w:rPr>
          <w:rFonts w:ascii="Times New Roman" w:hAnsi="Times New Roman"/>
          <w:sz w:val="28"/>
          <w:szCs w:val="28"/>
        </w:rPr>
      </w:pPr>
      <w:r w:rsidRPr="00540993"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</w:t>
      </w:r>
    </w:p>
    <w:p w:rsidR="00A67B65" w:rsidRPr="00540993" w:rsidRDefault="00A67B65" w:rsidP="00540993">
      <w:pPr>
        <w:spacing w:line="288" w:lineRule="auto"/>
        <w:rPr>
          <w:rFonts w:ascii="Times New Roman" w:hAnsi="Times New Roman"/>
          <w:sz w:val="28"/>
          <w:szCs w:val="28"/>
        </w:rPr>
      </w:pPr>
    </w:p>
    <w:p w:rsidR="00761AB6" w:rsidRPr="00540993" w:rsidRDefault="00761AB6" w:rsidP="00540993">
      <w:pPr>
        <w:spacing w:line="288" w:lineRule="auto"/>
        <w:rPr>
          <w:rFonts w:ascii="Times New Roman" w:hAnsi="Times New Roman"/>
          <w:sz w:val="28"/>
          <w:szCs w:val="28"/>
        </w:rPr>
      </w:pPr>
    </w:p>
    <w:sectPr w:rsidR="00761AB6" w:rsidRPr="00540993" w:rsidSect="00540993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88A" w:rsidRDefault="00F4588A">
      <w:pPr>
        <w:spacing w:after="0" w:line="240" w:lineRule="auto"/>
      </w:pPr>
      <w:r>
        <w:separator/>
      </w:r>
    </w:p>
  </w:endnote>
  <w:endnote w:type="continuationSeparator" w:id="0">
    <w:p w:rsidR="00F4588A" w:rsidRDefault="00F45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88A" w:rsidRDefault="00F4588A">
      <w:pPr>
        <w:spacing w:after="0" w:line="240" w:lineRule="auto"/>
      </w:pPr>
      <w:r>
        <w:separator/>
      </w:r>
    </w:p>
  </w:footnote>
  <w:footnote w:type="continuationSeparator" w:id="0">
    <w:p w:rsidR="00F4588A" w:rsidRDefault="00F45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E41" w:rsidRDefault="00A67B6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604F">
      <w:rPr>
        <w:noProof/>
      </w:rPr>
      <w:t>7</w:t>
    </w:r>
    <w:r>
      <w:fldChar w:fldCharType="end"/>
    </w:r>
  </w:p>
  <w:p w:rsidR="00343E41" w:rsidRDefault="009760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D12"/>
    <w:multiLevelType w:val="hybridMultilevel"/>
    <w:tmpl w:val="CF4AEA5C"/>
    <w:lvl w:ilvl="0" w:tplc="B714F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65"/>
    <w:rsid w:val="00063B6F"/>
    <w:rsid w:val="000668F8"/>
    <w:rsid w:val="000E3A06"/>
    <w:rsid w:val="001004C0"/>
    <w:rsid w:val="00146112"/>
    <w:rsid w:val="001F5B45"/>
    <w:rsid w:val="002027B4"/>
    <w:rsid w:val="0028353F"/>
    <w:rsid w:val="003472FF"/>
    <w:rsid w:val="003520BE"/>
    <w:rsid w:val="00540993"/>
    <w:rsid w:val="00761AB6"/>
    <w:rsid w:val="00794DFE"/>
    <w:rsid w:val="008C72EB"/>
    <w:rsid w:val="008D5533"/>
    <w:rsid w:val="00914C31"/>
    <w:rsid w:val="00932354"/>
    <w:rsid w:val="0097604F"/>
    <w:rsid w:val="00A67B65"/>
    <w:rsid w:val="00AC10BF"/>
    <w:rsid w:val="00D10ED2"/>
    <w:rsid w:val="00D21096"/>
    <w:rsid w:val="00DF528C"/>
    <w:rsid w:val="00F4588A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D52F"/>
  <w15:docId w15:val="{C001C502-3492-4E24-9DE0-AC765861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B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7B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7B65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94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4DF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74102856B724D04FC798EABF163FDF9E48923AF546FCB20F4B9B02E71B4A07181B745B8CD850631434CF8W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cp:lastPrinted>2024-12-20T07:39:00Z</cp:lastPrinted>
  <dcterms:created xsi:type="dcterms:W3CDTF">2025-01-22T13:42:00Z</dcterms:created>
  <dcterms:modified xsi:type="dcterms:W3CDTF">2025-01-22T13:42:00Z</dcterms:modified>
</cp:coreProperties>
</file>